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DF8B1" w14:textId="77777777" w:rsidR="00841FEB" w:rsidRDefault="00841FEB">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0FA7B37" w14:textId="77777777" w:rsidR="00841FEB" w:rsidRDefault="00841FEB">
      <w:pPr>
        <w:rPr>
          <w:rFonts w:ascii="Times-Bold" w:hAnsi="Times-Bold"/>
          <w:b/>
          <w:snapToGrid w:val="0"/>
          <w:sz w:val="24"/>
        </w:rPr>
      </w:pPr>
    </w:p>
    <w:p w14:paraId="2455A973" w14:textId="77777777" w:rsidR="00841FEB" w:rsidRDefault="002A1E51">
      <w:pPr>
        <w:rPr>
          <w:noProof/>
        </w:rPr>
      </w:pPr>
      <w:r>
        <w:rPr>
          <w:noProof/>
        </w:rPr>
        <w:drawing>
          <wp:inline distT="0" distB="0" distL="0" distR="0" wp14:anchorId="6CA299FE" wp14:editId="34FA97B1">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05526AA9" w14:textId="77777777" w:rsidR="00841FEB" w:rsidRDefault="00841FEB">
      <w:pPr>
        <w:rPr>
          <w:rFonts w:ascii="Times-Bold" w:hAnsi="Times-Bold"/>
          <w:b/>
          <w:snapToGrid w:val="0"/>
          <w:sz w:val="24"/>
        </w:rPr>
      </w:pPr>
    </w:p>
    <w:p w14:paraId="45D2981E" w14:textId="77777777" w:rsidR="00841FEB" w:rsidRDefault="00A22B08">
      <w:pPr>
        <w:rPr>
          <w:rFonts w:ascii="Times-Bold" w:hAnsi="Times-Bold"/>
          <w:b/>
          <w:snapToGrid w:val="0"/>
          <w:sz w:val="24"/>
        </w:rPr>
      </w:pPr>
      <w:r>
        <w:rPr>
          <w:rFonts w:ascii="Times-Bold" w:hAnsi="Times-Bold"/>
          <w:b/>
          <w:snapToGrid w:val="0"/>
          <w:sz w:val="24"/>
        </w:rPr>
        <w:t>Lesson 3</w:t>
      </w:r>
      <w:r w:rsidR="00841FEB">
        <w:rPr>
          <w:rFonts w:ascii="Times-Bold" w:hAnsi="Times-Bold"/>
          <w:b/>
          <w:snapToGrid w:val="0"/>
          <w:sz w:val="24"/>
        </w:rPr>
        <w:t>: Binary Search</w:t>
      </w:r>
    </w:p>
    <w:p w14:paraId="3B229A5E" w14:textId="77777777" w:rsidR="00841FEB" w:rsidRDefault="00841FEB">
      <w:pPr>
        <w:pStyle w:val="BodyText"/>
      </w:pPr>
      <w:r>
        <w:t xml:space="preserve">Assuming that there is only one source of contamination, another way to find the egg contamination is to break up the number of items you’re searching through into </w:t>
      </w:r>
      <w:r w:rsidRPr="009E0B17">
        <w:t>two</w:t>
      </w:r>
      <w:r w:rsidR="00043EA5" w:rsidRPr="009E0B17">
        <w:t xml:space="preserve"> groups</w:t>
      </w:r>
      <w:r w:rsidRPr="009E0B17">
        <w:t>.</w:t>
      </w:r>
      <w:r>
        <w:t xml:space="preserve"> This is called a binary search. For the first round, you will search three of the coops. If a contamination is found, you have narrowed down the possible coops to those three. If a contamination is not found, you have eliminated those three coops, and the remaining two coops are the possible contaminated coops. If you repeat the process you will eventually be led to the contaminated coop. Are you ready for the binary search egg-sercise?</w:t>
      </w:r>
    </w:p>
    <w:p w14:paraId="3988D3AD" w14:textId="77777777" w:rsidR="00841FEB" w:rsidRDefault="00841FEB">
      <w:pPr>
        <w:pStyle w:val="BodyText"/>
        <w:rPr>
          <w:rFonts w:ascii="Times-Bold" w:hAnsi="Times-Bold"/>
          <w:b/>
        </w:rPr>
      </w:pPr>
      <w:r>
        <w:tab/>
        <w:t xml:space="preserve"> </w:t>
      </w:r>
    </w:p>
    <w:p w14:paraId="512D7148" w14:textId="77777777" w:rsidR="00841FEB" w:rsidRDefault="00841FEB">
      <w:pPr>
        <w:jc w:val="both"/>
        <w:rPr>
          <w:rFonts w:ascii="Times-Bold" w:hAnsi="Times-Bold"/>
          <w:b/>
          <w:snapToGrid w:val="0"/>
          <w:sz w:val="24"/>
        </w:rPr>
      </w:pPr>
      <w:r>
        <w:rPr>
          <w:rFonts w:ascii="Times-Bold" w:hAnsi="Times-Bold"/>
          <w:b/>
          <w:snapToGrid w:val="0"/>
          <w:sz w:val="24"/>
        </w:rPr>
        <w:t>Doing the Science</w:t>
      </w:r>
    </w:p>
    <w:p w14:paraId="575FC467" w14:textId="77777777" w:rsidR="00841FEB" w:rsidRDefault="00841FEB">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Egg Sampling Simulation by clicking on the “Sim” tab.</w:t>
      </w:r>
    </w:p>
    <w:p w14:paraId="0FFE76D1" w14:textId="77777777" w:rsidR="00841FEB" w:rsidRDefault="00841FEB">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A22B08">
        <w:rPr>
          <w:rFonts w:ascii="Times-Roman" w:hAnsi="Times-Roman"/>
          <w:snapToGrid w:val="0"/>
          <w:sz w:val="24"/>
        </w:rPr>
        <w:t>Record in Table 1 the starting code provided as the simulation started.</w:t>
      </w:r>
    </w:p>
    <w:p w14:paraId="3020E9C6" w14:textId="77777777" w:rsidR="00841FEB" w:rsidRDefault="00841FEB">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“Start Sim” button.</w:t>
      </w:r>
    </w:p>
    <w:p w14:paraId="79B50D18" w14:textId="77777777" w:rsidR="00841FEB" w:rsidRDefault="00841FEB">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Click on letters A, B, and C of the chicken coops to get eggs. Collect more eggs from the</w:t>
      </w:r>
      <w:r w:rsidR="00A22B08">
        <w:rPr>
          <w:rFonts w:ascii="Times-Roman" w:hAnsi="Times-Roman"/>
          <w:snapToGrid w:val="0"/>
          <w:sz w:val="24"/>
        </w:rPr>
        <w:t xml:space="preserve">se </w:t>
      </w:r>
      <w:r>
        <w:rPr>
          <w:rFonts w:ascii="Times-Roman" w:hAnsi="Times-Roman"/>
          <w:snapToGrid w:val="0"/>
          <w:sz w:val="24"/>
        </w:rPr>
        <w:t>coop</w:t>
      </w:r>
      <w:r w:rsidR="00A22B08">
        <w:rPr>
          <w:rFonts w:ascii="Times-Roman" w:hAnsi="Times-Roman"/>
          <w:snapToGrid w:val="0"/>
          <w:sz w:val="24"/>
        </w:rPr>
        <w:t>s</w:t>
      </w:r>
      <w:r>
        <w:rPr>
          <w:rFonts w:ascii="Times-Roman" w:hAnsi="Times-Roman"/>
          <w:snapToGrid w:val="0"/>
          <w:sz w:val="24"/>
        </w:rPr>
        <w:t xml:space="preserve"> by clicking on the letter multiple times. Record the letters into Table 1 below.</w:t>
      </w:r>
    </w:p>
    <w:p w14:paraId="31C44C74" w14:textId="77777777" w:rsidR="00841FEB" w:rsidRDefault="00841FEB">
      <w:pPr>
        <w:ind w:left="720" w:hanging="720"/>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the “Lot Code” button and record the lot code provided into the table.</w:t>
      </w:r>
    </w:p>
    <w:p w14:paraId="52B5C5FF" w14:textId="77777777" w:rsidR="00841FEB" w:rsidRDefault="00841FEB">
      <w:pPr>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Click on the “Egg Prep Center” button.</w:t>
      </w:r>
    </w:p>
    <w:p w14:paraId="2279A8E5" w14:textId="77777777" w:rsidR="00841FEB" w:rsidRDefault="00841FEB">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 xml:space="preserve">Click on the “DeSheller” box to deshell the eggs, then click on the “Mixer” box to mix them. </w:t>
      </w:r>
    </w:p>
    <w:p w14:paraId="30512A31" w14:textId="77777777" w:rsidR="00841FEB" w:rsidRDefault="00841FEB">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Add “KI/I” by clicking on the bottle.</w:t>
      </w:r>
    </w:p>
    <w:p w14:paraId="34CC5AD7" w14:textId="77777777" w:rsidR="00841FEB" w:rsidRDefault="00841FEB">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Drag and drop the eggs into the “Incubator 9000”.</w:t>
      </w:r>
    </w:p>
    <w:p w14:paraId="1EC5B70F" w14:textId="77777777" w:rsidR="00841FEB" w:rsidRDefault="00841FEB">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Click on the “Start” button to begin the timer.</w:t>
      </w:r>
    </w:p>
    <w:p w14:paraId="220C82D5" w14:textId="77777777" w:rsidR="00841FEB" w:rsidRDefault="00841FEB">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 xml:space="preserve">Drag the pH meter to the eggs to test </w:t>
      </w:r>
      <w:r w:rsidR="006D7DE3">
        <w:rPr>
          <w:rFonts w:ascii="Times-Roman" w:hAnsi="Times-Roman"/>
          <w:snapToGrid w:val="0"/>
          <w:sz w:val="24"/>
        </w:rPr>
        <w:t>the</w:t>
      </w:r>
      <w:r>
        <w:rPr>
          <w:rFonts w:ascii="Times-Roman" w:hAnsi="Times-Roman"/>
          <w:snapToGrid w:val="0"/>
          <w:sz w:val="24"/>
        </w:rPr>
        <w:t xml:space="preserve"> pH</w:t>
      </w:r>
      <w:r w:rsidR="006D7DE3">
        <w:rPr>
          <w:rFonts w:ascii="Times-Roman" w:hAnsi="Times-Roman"/>
          <w:snapToGrid w:val="0"/>
          <w:sz w:val="24"/>
        </w:rPr>
        <w:t xml:space="preserve"> level</w:t>
      </w:r>
      <w:r>
        <w:rPr>
          <w:rFonts w:ascii="Times-Roman" w:hAnsi="Times-Roman"/>
          <w:snapToGrid w:val="0"/>
          <w:sz w:val="24"/>
        </w:rPr>
        <w:t>.</w:t>
      </w:r>
    </w:p>
    <w:p w14:paraId="5503EAB0" w14:textId="77777777" w:rsidR="00841FEB" w:rsidRDefault="00841FEB">
      <w:pPr>
        <w:ind w:left="720" w:hanging="720"/>
        <w:jc w:val="both"/>
        <w:rPr>
          <w:rFonts w:ascii="Times-Roman" w:hAnsi="Times-Roman"/>
          <w:snapToGrid w:val="0"/>
          <w:sz w:val="24"/>
        </w:rPr>
      </w:pPr>
      <w:r>
        <w:rPr>
          <w:rFonts w:ascii="Times-Roman" w:hAnsi="Times-Roman"/>
          <w:snapToGrid w:val="0"/>
          <w:sz w:val="24"/>
        </w:rPr>
        <w:t>12.</w:t>
      </w:r>
      <w:r>
        <w:rPr>
          <w:rFonts w:ascii="Times-Roman" w:hAnsi="Times-Roman"/>
          <w:snapToGrid w:val="0"/>
          <w:sz w:val="24"/>
        </w:rPr>
        <w:tab/>
        <w:t>Click on “HCl” or “NaOH” to change the pH of the eggs to a pH of between 6.6 and 7.0.</w:t>
      </w:r>
    </w:p>
    <w:p w14:paraId="124F3C74" w14:textId="77777777" w:rsidR="00841FEB" w:rsidRDefault="00841FEB">
      <w:pPr>
        <w:ind w:left="720" w:hanging="720"/>
        <w:jc w:val="both"/>
        <w:rPr>
          <w:rFonts w:ascii="Times-Roman" w:hAnsi="Times-Roman"/>
          <w:snapToGrid w:val="0"/>
          <w:sz w:val="24"/>
        </w:rPr>
      </w:pPr>
      <w:r>
        <w:rPr>
          <w:rFonts w:ascii="Times-Roman" w:hAnsi="Times-Roman"/>
          <w:snapToGrid w:val="0"/>
          <w:sz w:val="24"/>
        </w:rPr>
        <w:t>13.</w:t>
      </w:r>
      <w:r>
        <w:rPr>
          <w:rFonts w:ascii="Times-Roman" w:hAnsi="Times-Roman"/>
          <w:snapToGrid w:val="0"/>
          <w:sz w:val="24"/>
        </w:rPr>
        <w:tab/>
        <w:t>Drag the pH meter back onto the shelf.</w:t>
      </w:r>
    </w:p>
    <w:p w14:paraId="04CEF1CE" w14:textId="77777777" w:rsidR="00841FEB" w:rsidRDefault="00841FEB">
      <w:pPr>
        <w:ind w:left="720" w:hanging="720"/>
        <w:jc w:val="both"/>
        <w:rPr>
          <w:rFonts w:ascii="Times-Roman" w:hAnsi="Times-Roman"/>
          <w:snapToGrid w:val="0"/>
          <w:sz w:val="24"/>
        </w:rPr>
      </w:pPr>
      <w:r>
        <w:rPr>
          <w:rFonts w:ascii="Times-Roman" w:hAnsi="Times-Roman"/>
          <w:snapToGrid w:val="0"/>
          <w:sz w:val="24"/>
        </w:rPr>
        <w:t>14.</w:t>
      </w:r>
      <w:r>
        <w:rPr>
          <w:rFonts w:ascii="Times-Roman" w:hAnsi="Times-Roman"/>
          <w:snapToGrid w:val="0"/>
          <w:sz w:val="24"/>
        </w:rPr>
        <w:tab/>
        <w:t>Drag and drop the eggs back into the “Incubator 9000”.</w:t>
      </w:r>
    </w:p>
    <w:p w14:paraId="121F2024" w14:textId="77777777" w:rsidR="00841FEB" w:rsidRDefault="00841FEB">
      <w:pPr>
        <w:ind w:left="720" w:hanging="720"/>
        <w:jc w:val="both"/>
        <w:rPr>
          <w:rFonts w:ascii="Times-Roman" w:hAnsi="Times-Roman"/>
          <w:snapToGrid w:val="0"/>
          <w:sz w:val="24"/>
        </w:rPr>
      </w:pPr>
      <w:r>
        <w:rPr>
          <w:rFonts w:ascii="Times-Roman" w:hAnsi="Times-Roman"/>
          <w:snapToGrid w:val="0"/>
          <w:sz w:val="24"/>
        </w:rPr>
        <w:t>15.</w:t>
      </w:r>
      <w:r>
        <w:rPr>
          <w:rFonts w:ascii="Times-Roman" w:hAnsi="Times-Roman"/>
          <w:snapToGrid w:val="0"/>
          <w:sz w:val="24"/>
        </w:rPr>
        <w:tab/>
        <w:t>Click on the “Start” button to begin the timer.</w:t>
      </w:r>
    </w:p>
    <w:p w14:paraId="4F20B050" w14:textId="77777777" w:rsidR="00841FEB" w:rsidRDefault="00841FEB">
      <w:pPr>
        <w:ind w:left="720" w:hanging="720"/>
        <w:jc w:val="both"/>
        <w:rPr>
          <w:rFonts w:ascii="Times-Roman" w:hAnsi="Times-Roman"/>
          <w:snapToGrid w:val="0"/>
          <w:sz w:val="24"/>
        </w:rPr>
      </w:pPr>
      <w:r>
        <w:rPr>
          <w:rFonts w:ascii="Times-Roman" w:hAnsi="Times-Roman"/>
          <w:snapToGrid w:val="0"/>
          <w:sz w:val="24"/>
        </w:rPr>
        <w:t>16.</w:t>
      </w:r>
      <w:r>
        <w:rPr>
          <w:rFonts w:ascii="Times-Roman" w:hAnsi="Times-Roman"/>
          <w:snapToGrid w:val="0"/>
          <w:sz w:val="24"/>
        </w:rPr>
        <w:tab/>
        <w:t>Click on “Egg Test Center”.</w:t>
      </w:r>
    </w:p>
    <w:p w14:paraId="3418BF7C" w14:textId="77777777" w:rsidR="00841FEB" w:rsidRDefault="00841FEB">
      <w:pPr>
        <w:ind w:left="720" w:hanging="720"/>
        <w:jc w:val="both"/>
        <w:rPr>
          <w:rFonts w:ascii="Times-Roman" w:hAnsi="Times-Roman"/>
          <w:snapToGrid w:val="0"/>
          <w:sz w:val="24"/>
        </w:rPr>
      </w:pPr>
      <w:r>
        <w:rPr>
          <w:rFonts w:ascii="Times-Roman" w:hAnsi="Times-Roman"/>
          <w:snapToGrid w:val="0"/>
          <w:sz w:val="24"/>
        </w:rPr>
        <w:t>17.</w:t>
      </w:r>
      <w:r>
        <w:rPr>
          <w:rFonts w:ascii="Times-Roman" w:hAnsi="Times-Roman"/>
          <w:snapToGrid w:val="0"/>
          <w:sz w:val="24"/>
        </w:rPr>
        <w:tab/>
        <w:t xml:space="preserve">Click on each </w:t>
      </w:r>
      <w:r w:rsidR="00A22B08">
        <w:rPr>
          <w:rFonts w:ascii="Times-Roman" w:hAnsi="Times-Roman"/>
          <w:snapToGrid w:val="0"/>
          <w:sz w:val="24"/>
        </w:rPr>
        <w:t>test reagent (</w:t>
      </w:r>
      <w:r>
        <w:rPr>
          <w:rFonts w:ascii="Times-Roman" w:hAnsi="Times-Roman"/>
          <w:snapToGrid w:val="0"/>
          <w:sz w:val="24"/>
        </w:rPr>
        <w:t>1-6</w:t>
      </w:r>
      <w:r w:rsidR="00A22B08">
        <w:rPr>
          <w:rFonts w:ascii="Times-Roman" w:hAnsi="Times-Roman"/>
          <w:snapToGrid w:val="0"/>
          <w:sz w:val="24"/>
        </w:rPr>
        <w:t>)</w:t>
      </w:r>
      <w:r>
        <w:rPr>
          <w:rFonts w:ascii="Times-Roman" w:hAnsi="Times-Roman"/>
          <w:snapToGrid w:val="0"/>
          <w:sz w:val="24"/>
        </w:rPr>
        <w:t xml:space="preserve"> to add the </w:t>
      </w:r>
      <w:r w:rsidR="00A22B08">
        <w:rPr>
          <w:rFonts w:ascii="Times-Roman" w:hAnsi="Times-Roman"/>
          <w:snapToGrid w:val="0"/>
          <w:sz w:val="24"/>
        </w:rPr>
        <w:t xml:space="preserve">reagents </w:t>
      </w:r>
      <w:r>
        <w:rPr>
          <w:rFonts w:ascii="Times-Roman" w:hAnsi="Times-Roman"/>
          <w:snapToGrid w:val="0"/>
          <w:sz w:val="24"/>
        </w:rPr>
        <w:t>to the egg sample.</w:t>
      </w:r>
    </w:p>
    <w:p w14:paraId="3476CA65" w14:textId="77777777" w:rsidR="00841FEB" w:rsidRDefault="00841FEB">
      <w:pPr>
        <w:ind w:left="720" w:hanging="720"/>
        <w:jc w:val="both"/>
        <w:rPr>
          <w:rFonts w:ascii="Times-Roman" w:hAnsi="Times-Roman"/>
          <w:snapToGrid w:val="0"/>
          <w:sz w:val="24"/>
        </w:rPr>
      </w:pPr>
      <w:r>
        <w:rPr>
          <w:rFonts w:ascii="Times-Roman" w:hAnsi="Times-Roman"/>
          <w:snapToGrid w:val="0"/>
          <w:sz w:val="24"/>
        </w:rPr>
        <w:t>18.</w:t>
      </w:r>
      <w:r>
        <w:rPr>
          <w:rFonts w:ascii="Times-Roman" w:hAnsi="Times-Roman"/>
          <w:snapToGrid w:val="0"/>
          <w:sz w:val="24"/>
        </w:rPr>
        <w:tab/>
        <w:t xml:space="preserve">Click </w:t>
      </w:r>
      <w:r w:rsidR="00A22B08">
        <w:rPr>
          <w:rFonts w:ascii="Times-Roman" w:hAnsi="Times-Roman"/>
          <w:snapToGrid w:val="0"/>
          <w:sz w:val="24"/>
        </w:rPr>
        <w:t>on “Results” to see if the test reagents changed</w:t>
      </w:r>
      <w:r>
        <w:rPr>
          <w:rFonts w:ascii="Times-Roman" w:hAnsi="Times-Roman"/>
          <w:snapToGrid w:val="0"/>
          <w:sz w:val="24"/>
        </w:rPr>
        <w:t>.</w:t>
      </w:r>
    </w:p>
    <w:p w14:paraId="4C3F5012" w14:textId="77777777" w:rsidR="00841FEB" w:rsidRDefault="00841FEB">
      <w:pPr>
        <w:ind w:left="720" w:hanging="720"/>
        <w:jc w:val="both"/>
        <w:rPr>
          <w:rFonts w:ascii="Times-Roman" w:hAnsi="Times-Roman"/>
          <w:snapToGrid w:val="0"/>
          <w:sz w:val="24"/>
        </w:rPr>
      </w:pPr>
      <w:r>
        <w:rPr>
          <w:rFonts w:ascii="Times-Roman" w:hAnsi="Times-Roman"/>
          <w:snapToGrid w:val="0"/>
          <w:sz w:val="24"/>
        </w:rPr>
        <w:t>19.</w:t>
      </w:r>
      <w:r>
        <w:rPr>
          <w:rFonts w:ascii="Times-Roman" w:hAnsi="Times-Roman"/>
          <w:snapToGrid w:val="0"/>
          <w:sz w:val="24"/>
        </w:rPr>
        <w:tab/>
        <w:t>Analyze the results by clicking on “Egg Test Database” and comparing the colors of the test tubes to the database. Record if the test tube stayed the same, has +Bacteria, or has –Bacteria.</w:t>
      </w:r>
    </w:p>
    <w:p w14:paraId="33EF920A" w14:textId="77777777" w:rsidR="00841FEB" w:rsidRDefault="00841FEB">
      <w:pPr>
        <w:ind w:left="720" w:hanging="720"/>
        <w:jc w:val="both"/>
        <w:rPr>
          <w:rFonts w:ascii="Times-Roman" w:hAnsi="Times-Roman"/>
          <w:snapToGrid w:val="0"/>
          <w:sz w:val="24"/>
        </w:rPr>
      </w:pPr>
      <w:r>
        <w:rPr>
          <w:rFonts w:ascii="Times-Roman" w:hAnsi="Times-Roman"/>
          <w:snapToGrid w:val="0"/>
          <w:sz w:val="24"/>
        </w:rPr>
        <w:t>20.</w:t>
      </w:r>
      <w:r>
        <w:rPr>
          <w:rFonts w:ascii="Times-Roman" w:hAnsi="Times-Roman"/>
          <w:snapToGrid w:val="0"/>
          <w:sz w:val="24"/>
        </w:rPr>
        <w:tab/>
        <w:t>Repeat steps 4-19 with the remaining chicken coops that you need to test (either A, B, C or D, E). If you need to test A, B, and C, remember you can further split that up by testing A, B or C.</w:t>
      </w:r>
    </w:p>
    <w:p w14:paraId="08C258C3" w14:textId="77777777" w:rsidR="00841FEB" w:rsidRDefault="00841FEB">
      <w:pPr>
        <w:ind w:left="720" w:hanging="720"/>
        <w:jc w:val="both"/>
        <w:rPr>
          <w:rFonts w:ascii="Times-Roman" w:hAnsi="Times-Roman"/>
          <w:snapToGrid w:val="0"/>
          <w:sz w:val="24"/>
        </w:rPr>
      </w:pPr>
      <w:r>
        <w:rPr>
          <w:rFonts w:ascii="Times-Roman" w:hAnsi="Times-Roman"/>
          <w:snapToGrid w:val="0"/>
          <w:sz w:val="24"/>
        </w:rPr>
        <w:t>21.</w:t>
      </w:r>
      <w:r>
        <w:rPr>
          <w:rFonts w:ascii="Times-Roman" w:hAnsi="Times-Roman"/>
          <w:snapToGrid w:val="0"/>
          <w:sz w:val="24"/>
        </w:rPr>
        <w:tab/>
        <w:t>When you find the source of the contamination, enter the coop letter into the table.</w:t>
      </w:r>
    </w:p>
    <w:p w14:paraId="22D3DD20" w14:textId="77777777" w:rsidR="00841FEB" w:rsidRDefault="00841FEB">
      <w:pPr>
        <w:rPr>
          <w:rFonts w:ascii="Times-Bold" w:hAnsi="Times-Bold"/>
          <w:b/>
          <w:snapToGrid w:val="0"/>
          <w:sz w:val="24"/>
        </w:rPr>
      </w:pPr>
    </w:p>
    <w:p w14:paraId="34D6D584" w14:textId="77777777" w:rsidR="00841FEB" w:rsidRDefault="00841FEB">
      <w:pPr>
        <w:rPr>
          <w:rFonts w:ascii="Times-Bold" w:hAnsi="Times-Bold"/>
          <w:b/>
          <w:snapToGrid w:val="0"/>
          <w:sz w:val="24"/>
        </w:rPr>
      </w:pPr>
      <w:r>
        <w:rPr>
          <w:rFonts w:ascii="Times-Bold" w:hAnsi="Times-Bold"/>
          <w:b/>
          <w:snapToGrid w:val="0"/>
          <w:sz w:val="24"/>
        </w:rPr>
        <w:t>Table 1.</w:t>
      </w:r>
      <w:r w:rsidR="00A22B08">
        <w:rPr>
          <w:rFonts w:ascii="Times-Bold" w:hAnsi="Times-Bold"/>
          <w:b/>
          <w:snapToGrid w:val="0"/>
          <w:sz w:val="24"/>
        </w:rPr>
        <w:tab/>
      </w:r>
      <w:r w:rsidR="00A22B08">
        <w:rPr>
          <w:rFonts w:ascii="Times-Bold" w:hAnsi="Times-Bold"/>
          <w:b/>
          <w:snapToGrid w:val="0"/>
          <w:sz w:val="24"/>
        </w:rPr>
        <w:tab/>
      </w:r>
      <w:r w:rsidR="00A22B08">
        <w:rPr>
          <w:rFonts w:ascii="Times-Bold" w:hAnsi="Times-Bold"/>
          <w:b/>
          <w:snapToGrid w:val="0"/>
          <w:sz w:val="24"/>
        </w:rPr>
        <w:tab/>
      </w:r>
      <w:r w:rsidR="00A22B08">
        <w:rPr>
          <w:rFonts w:ascii="Times-Bold" w:hAnsi="Times-Bold"/>
          <w:b/>
          <w:snapToGrid w:val="0"/>
          <w:sz w:val="24"/>
        </w:rPr>
        <w:tab/>
        <w:t xml:space="preserve">Starting Code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170"/>
        <w:gridCol w:w="1440"/>
        <w:gridCol w:w="1260"/>
        <w:gridCol w:w="1890"/>
        <w:gridCol w:w="1710"/>
        <w:gridCol w:w="1350"/>
      </w:tblGrid>
      <w:tr w:rsidR="00841FEB" w14:paraId="21F33A97" w14:textId="77777777">
        <w:tblPrEx>
          <w:tblCellMar>
            <w:top w:w="0" w:type="dxa"/>
            <w:bottom w:w="0" w:type="dxa"/>
          </w:tblCellMar>
        </w:tblPrEx>
        <w:trPr>
          <w:trHeight w:val="647"/>
        </w:trPr>
        <w:tc>
          <w:tcPr>
            <w:tcW w:w="1458" w:type="dxa"/>
          </w:tcPr>
          <w:p w14:paraId="30C9E7F8" w14:textId="77777777" w:rsidR="00841FEB" w:rsidRDefault="00841FEB">
            <w:pPr>
              <w:jc w:val="center"/>
              <w:rPr>
                <w:rFonts w:ascii="Times-Bold" w:hAnsi="Times-Bold"/>
                <w:b/>
                <w:snapToGrid w:val="0"/>
                <w:sz w:val="22"/>
              </w:rPr>
            </w:pPr>
          </w:p>
        </w:tc>
        <w:tc>
          <w:tcPr>
            <w:tcW w:w="1170" w:type="dxa"/>
            <w:vAlign w:val="center"/>
          </w:tcPr>
          <w:p w14:paraId="4CD4E5B7" w14:textId="77777777" w:rsidR="00841FEB" w:rsidRDefault="00841FEB">
            <w:pPr>
              <w:jc w:val="center"/>
              <w:rPr>
                <w:rFonts w:ascii="Times-Bold" w:hAnsi="Times-Bold"/>
                <w:snapToGrid w:val="0"/>
              </w:rPr>
            </w:pPr>
            <w:r>
              <w:rPr>
                <w:rFonts w:ascii="Times-Bold" w:hAnsi="Times-Bold"/>
                <w:snapToGrid w:val="0"/>
              </w:rPr>
              <w:t>Urease Test</w:t>
            </w:r>
          </w:p>
        </w:tc>
        <w:tc>
          <w:tcPr>
            <w:tcW w:w="1440" w:type="dxa"/>
            <w:vAlign w:val="center"/>
          </w:tcPr>
          <w:p w14:paraId="1E7D8868" w14:textId="77777777" w:rsidR="00841FEB" w:rsidRDefault="00841FEB">
            <w:pPr>
              <w:jc w:val="center"/>
              <w:rPr>
                <w:rFonts w:ascii="Times-Bold" w:hAnsi="Times-Bold"/>
                <w:snapToGrid w:val="0"/>
              </w:rPr>
            </w:pPr>
            <w:r>
              <w:rPr>
                <w:rFonts w:ascii="Times-Bold" w:hAnsi="Times-Bold"/>
                <w:snapToGrid w:val="0"/>
              </w:rPr>
              <w:t>Lysine Decarboxylase</w:t>
            </w:r>
          </w:p>
        </w:tc>
        <w:tc>
          <w:tcPr>
            <w:tcW w:w="1260" w:type="dxa"/>
            <w:vAlign w:val="center"/>
          </w:tcPr>
          <w:p w14:paraId="50E6B8F9" w14:textId="77777777" w:rsidR="00841FEB" w:rsidRDefault="00841FEB">
            <w:pPr>
              <w:jc w:val="center"/>
              <w:rPr>
                <w:rFonts w:ascii="Times-Bold" w:hAnsi="Times-Bold"/>
                <w:snapToGrid w:val="0"/>
              </w:rPr>
            </w:pPr>
            <w:r>
              <w:rPr>
                <w:rFonts w:ascii="Times-Bold" w:hAnsi="Times-Bold"/>
                <w:snapToGrid w:val="0"/>
              </w:rPr>
              <w:t>Malonate Broth Test</w:t>
            </w:r>
          </w:p>
        </w:tc>
        <w:tc>
          <w:tcPr>
            <w:tcW w:w="1890" w:type="dxa"/>
            <w:vAlign w:val="center"/>
          </w:tcPr>
          <w:p w14:paraId="3E531554" w14:textId="77777777" w:rsidR="00841FEB" w:rsidRDefault="00841FEB">
            <w:pPr>
              <w:jc w:val="center"/>
              <w:rPr>
                <w:rFonts w:ascii="Times-Bold" w:hAnsi="Times-Bold"/>
                <w:snapToGrid w:val="0"/>
              </w:rPr>
            </w:pPr>
            <w:r>
              <w:rPr>
                <w:rFonts w:ascii="Times-Bold" w:hAnsi="Times-Bold"/>
                <w:snapToGrid w:val="0"/>
              </w:rPr>
              <w:t>Phenol Red Sucrose Broth Test</w:t>
            </w:r>
          </w:p>
        </w:tc>
        <w:tc>
          <w:tcPr>
            <w:tcW w:w="1710" w:type="dxa"/>
            <w:vAlign w:val="center"/>
          </w:tcPr>
          <w:p w14:paraId="14660E6F" w14:textId="77777777" w:rsidR="00841FEB" w:rsidRDefault="00841FEB" w:rsidP="00320776">
            <w:pPr>
              <w:jc w:val="center"/>
              <w:rPr>
                <w:rFonts w:ascii="Times-Bold" w:hAnsi="Times-Bold"/>
                <w:snapToGrid w:val="0"/>
              </w:rPr>
            </w:pPr>
            <w:r>
              <w:rPr>
                <w:rFonts w:ascii="Times-Bold" w:hAnsi="Times-Bold"/>
                <w:snapToGrid w:val="0"/>
              </w:rPr>
              <w:t>Voges-Proska</w:t>
            </w:r>
            <w:r w:rsidR="00320776">
              <w:rPr>
                <w:rFonts w:ascii="Times-Bold" w:hAnsi="Times-Bold"/>
                <w:snapToGrid w:val="0"/>
              </w:rPr>
              <w:t>u</w:t>
            </w:r>
            <w:r>
              <w:rPr>
                <w:rFonts w:ascii="Times-Bold" w:hAnsi="Times-Bold"/>
                <w:snapToGrid w:val="0"/>
              </w:rPr>
              <w:t>er Test</w:t>
            </w:r>
          </w:p>
        </w:tc>
        <w:tc>
          <w:tcPr>
            <w:tcW w:w="1350" w:type="dxa"/>
            <w:vAlign w:val="center"/>
          </w:tcPr>
          <w:p w14:paraId="2A4486C7" w14:textId="77777777" w:rsidR="00841FEB" w:rsidRDefault="00841FEB">
            <w:pPr>
              <w:jc w:val="center"/>
              <w:rPr>
                <w:rFonts w:ascii="Times-Bold" w:hAnsi="Times-Bold"/>
                <w:snapToGrid w:val="0"/>
              </w:rPr>
            </w:pPr>
            <w:r>
              <w:rPr>
                <w:rFonts w:ascii="Times-Bold" w:hAnsi="Times-Bold"/>
                <w:snapToGrid w:val="0"/>
              </w:rPr>
              <w:t>Methyl Red Test</w:t>
            </w:r>
          </w:p>
        </w:tc>
      </w:tr>
      <w:tr w:rsidR="00841FEB" w14:paraId="22C02946" w14:textId="77777777">
        <w:tblPrEx>
          <w:tblCellMar>
            <w:top w:w="0" w:type="dxa"/>
            <w:bottom w:w="0" w:type="dxa"/>
          </w:tblCellMar>
        </w:tblPrEx>
        <w:trPr>
          <w:trHeight w:val="809"/>
        </w:trPr>
        <w:tc>
          <w:tcPr>
            <w:tcW w:w="1458" w:type="dxa"/>
            <w:vAlign w:val="center"/>
          </w:tcPr>
          <w:p w14:paraId="0B1B7279" w14:textId="77777777" w:rsidR="00841FEB" w:rsidRDefault="00841FEB">
            <w:pPr>
              <w:rPr>
                <w:rFonts w:ascii="Times-Bold" w:hAnsi="Times-Bold"/>
                <w:snapToGrid w:val="0"/>
              </w:rPr>
            </w:pPr>
            <w:r>
              <w:rPr>
                <w:rFonts w:ascii="Times-Bold" w:hAnsi="Times-Bold"/>
                <w:snapToGrid w:val="0"/>
              </w:rPr>
              <w:t>Eggs from:</w:t>
            </w:r>
          </w:p>
          <w:p w14:paraId="3703479A" w14:textId="77777777" w:rsidR="00841FEB" w:rsidRDefault="00841FEB">
            <w:pPr>
              <w:rPr>
                <w:rFonts w:ascii="Times-Bold" w:hAnsi="Times-Bold"/>
                <w:snapToGrid w:val="0"/>
              </w:rPr>
            </w:pPr>
            <w:r>
              <w:rPr>
                <w:rFonts w:ascii="Times-Bold" w:hAnsi="Times-Bold"/>
                <w:snapToGrid w:val="0"/>
              </w:rPr>
              <w:t xml:space="preserve">Lot Center: </w:t>
            </w:r>
          </w:p>
          <w:p w14:paraId="13DEA8E7" w14:textId="77777777" w:rsidR="00841FEB" w:rsidRDefault="00841FEB">
            <w:pPr>
              <w:rPr>
                <w:rFonts w:ascii="Times-Bold" w:hAnsi="Times-Bold"/>
                <w:snapToGrid w:val="0"/>
              </w:rPr>
            </w:pPr>
          </w:p>
        </w:tc>
        <w:tc>
          <w:tcPr>
            <w:tcW w:w="1170" w:type="dxa"/>
          </w:tcPr>
          <w:p w14:paraId="6002641B" w14:textId="77777777" w:rsidR="00841FEB" w:rsidRDefault="00841FEB">
            <w:pPr>
              <w:rPr>
                <w:rFonts w:ascii="Times-Bold" w:hAnsi="Times-Bold"/>
                <w:b/>
                <w:snapToGrid w:val="0"/>
                <w:sz w:val="22"/>
              </w:rPr>
            </w:pPr>
          </w:p>
        </w:tc>
        <w:tc>
          <w:tcPr>
            <w:tcW w:w="1440" w:type="dxa"/>
          </w:tcPr>
          <w:p w14:paraId="56C756DE" w14:textId="77777777" w:rsidR="00841FEB" w:rsidRDefault="00841FEB">
            <w:pPr>
              <w:rPr>
                <w:rFonts w:ascii="Times-Bold" w:hAnsi="Times-Bold"/>
                <w:b/>
                <w:snapToGrid w:val="0"/>
                <w:sz w:val="22"/>
              </w:rPr>
            </w:pPr>
          </w:p>
        </w:tc>
        <w:tc>
          <w:tcPr>
            <w:tcW w:w="1260" w:type="dxa"/>
          </w:tcPr>
          <w:p w14:paraId="385C748A" w14:textId="77777777" w:rsidR="00841FEB" w:rsidRDefault="00841FEB">
            <w:pPr>
              <w:rPr>
                <w:rFonts w:ascii="Times-Bold" w:hAnsi="Times-Bold"/>
                <w:b/>
                <w:snapToGrid w:val="0"/>
                <w:sz w:val="22"/>
              </w:rPr>
            </w:pPr>
          </w:p>
        </w:tc>
        <w:tc>
          <w:tcPr>
            <w:tcW w:w="1890" w:type="dxa"/>
          </w:tcPr>
          <w:p w14:paraId="4DEFAF91" w14:textId="77777777" w:rsidR="00841FEB" w:rsidRDefault="00841FEB">
            <w:pPr>
              <w:rPr>
                <w:rFonts w:ascii="Times-Bold" w:hAnsi="Times-Bold"/>
                <w:b/>
                <w:snapToGrid w:val="0"/>
                <w:sz w:val="22"/>
              </w:rPr>
            </w:pPr>
          </w:p>
        </w:tc>
        <w:tc>
          <w:tcPr>
            <w:tcW w:w="1710" w:type="dxa"/>
          </w:tcPr>
          <w:p w14:paraId="7F2F3AEB" w14:textId="77777777" w:rsidR="00841FEB" w:rsidRDefault="00841FEB">
            <w:pPr>
              <w:rPr>
                <w:rFonts w:ascii="Times-Bold" w:hAnsi="Times-Bold"/>
                <w:b/>
                <w:snapToGrid w:val="0"/>
                <w:sz w:val="22"/>
              </w:rPr>
            </w:pPr>
          </w:p>
        </w:tc>
        <w:tc>
          <w:tcPr>
            <w:tcW w:w="1350" w:type="dxa"/>
          </w:tcPr>
          <w:p w14:paraId="51F44321" w14:textId="77777777" w:rsidR="00841FEB" w:rsidRDefault="00841FEB">
            <w:pPr>
              <w:rPr>
                <w:rFonts w:ascii="Times-Bold" w:hAnsi="Times-Bold"/>
                <w:b/>
                <w:snapToGrid w:val="0"/>
                <w:sz w:val="22"/>
              </w:rPr>
            </w:pPr>
          </w:p>
        </w:tc>
      </w:tr>
      <w:tr w:rsidR="00841FEB" w14:paraId="66ED0685" w14:textId="77777777">
        <w:tblPrEx>
          <w:tblCellMar>
            <w:top w:w="0" w:type="dxa"/>
            <w:bottom w:w="0" w:type="dxa"/>
          </w:tblCellMar>
        </w:tblPrEx>
        <w:trPr>
          <w:trHeight w:val="809"/>
        </w:trPr>
        <w:tc>
          <w:tcPr>
            <w:tcW w:w="1458" w:type="dxa"/>
            <w:vAlign w:val="center"/>
          </w:tcPr>
          <w:p w14:paraId="40FC2591" w14:textId="77777777" w:rsidR="00841FEB" w:rsidRDefault="00841FEB">
            <w:pPr>
              <w:rPr>
                <w:rFonts w:ascii="Times-Bold" w:hAnsi="Times-Bold"/>
                <w:snapToGrid w:val="0"/>
              </w:rPr>
            </w:pPr>
            <w:r>
              <w:rPr>
                <w:rFonts w:ascii="Times-Bold" w:hAnsi="Times-Bold"/>
                <w:snapToGrid w:val="0"/>
              </w:rPr>
              <w:lastRenderedPageBreak/>
              <w:t xml:space="preserve">Eggs from:   </w:t>
            </w:r>
          </w:p>
          <w:p w14:paraId="2439FBED" w14:textId="77777777" w:rsidR="00841FEB" w:rsidRDefault="00841FEB">
            <w:pPr>
              <w:rPr>
                <w:rFonts w:ascii="Times-Bold" w:hAnsi="Times-Bold"/>
                <w:snapToGrid w:val="0"/>
              </w:rPr>
            </w:pPr>
            <w:r>
              <w:rPr>
                <w:rFonts w:ascii="Times-Bold" w:hAnsi="Times-Bold"/>
                <w:snapToGrid w:val="0"/>
              </w:rPr>
              <w:t xml:space="preserve">Lot Center: </w:t>
            </w:r>
          </w:p>
          <w:p w14:paraId="5F827B2D" w14:textId="77777777" w:rsidR="00841FEB" w:rsidRDefault="00841FEB">
            <w:pPr>
              <w:jc w:val="center"/>
              <w:rPr>
                <w:rFonts w:ascii="Times-Bold" w:hAnsi="Times-Bold"/>
                <w:snapToGrid w:val="0"/>
              </w:rPr>
            </w:pPr>
          </w:p>
        </w:tc>
        <w:tc>
          <w:tcPr>
            <w:tcW w:w="1170" w:type="dxa"/>
          </w:tcPr>
          <w:p w14:paraId="2BBC6383" w14:textId="77777777" w:rsidR="00841FEB" w:rsidRDefault="00841FEB">
            <w:pPr>
              <w:rPr>
                <w:rFonts w:ascii="Times-Bold" w:hAnsi="Times-Bold"/>
                <w:b/>
                <w:snapToGrid w:val="0"/>
                <w:sz w:val="22"/>
              </w:rPr>
            </w:pPr>
          </w:p>
        </w:tc>
        <w:tc>
          <w:tcPr>
            <w:tcW w:w="1440" w:type="dxa"/>
          </w:tcPr>
          <w:p w14:paraId="75425D39" w14:textId="77777777" w:rsidR="00841FEB" w:rsidRDefault="00841FEB">
            <w:pPr>
              <w:rPr>
                <w:rFonts w:ascii="Times-Bold" w:hAnsi="Times-Bold"/>
                <w:b/>
                <w:snapToGrid w:val="0"/>
                <w:sz w:val="22"/>
              </w:rPr>
            </w:pPr>
          </w:p>
        </w:tc>
        <w:tc>
          <w:tcPr>
            <w:tcW w:w="1260" w:type="dxa"/>
          </w:tcPr>
          <w:p w14:paraId="0DFF3C3C" w14:textId="77777777" w:rsidR="00841FEB" w:rsidRDefault="00841FEB">
            <w:pPr>
              <w:rPr>
                <w:rFonts w:ascii="Times-Bold" w:hAnsi="Times-Bold"/>
                <w:b/>
                <w:snapToGrid w:val="0"/>
                <w:sz w:val="22"/>
              </w:rPr>
            </w:pPr>
          </w:p>
        </w:tc>
        <w:tc>
          <w:tcPr>
            <w:tcW w:w="1890" w:type="dxa"/>
          </w:tcPr>
          <w:p w14:paraId="13B68C43" w14:textId="77777777" w:rsidR="00841FEB" w:rsidRDefault="00841FEB">
            <w:pPr>
              <w:rPr>
                <w:rFonts w:ascii="Times-Bold" w:hAnsi="Times-Bold"/>
                <w:b/>
                <w:snapToGrid w:val="0"/>
                <w:sz w:val="22"/>
              </w:rPr>
            </w:pPr>
          </w:p>
        </w:tc>
        <w:tc>
          <w:tcPr>
            <w:tcW w:w="1710" w:type="dxa"/>
          </w:tcPr>
          <w:p w14:paraId="5D2F9E3C" w14:textId="77777777" w:rsidR="00841FEB" w:rsidRDefault="00841FEB">
            <w:pPr>
              <w:rPr>
                <w:rFonts w:ascii="Times-Bold" w:hAnsi="Times-Bold"/>
                <w:b/>
                <w:snapToGrid w:val="0"/>
                <w:sz w:val="22"/>
              </w:rPr>
            </w:pPr>
          </w:p>
        </w:tc>
        <w:tc>
          <w:tcPr>
            <w:tcW w:w="1350" w:type="dxa"/>
          </w:tcPr>
          <w:p w14:paraId="06D650F9" w14:textId="77777777" w:rsidR="00841FEB" w:rsidRDefault="00841FEB">
            <w:pPr>
              <w:rPr>
                <w:rFonts w:ascii="Times-Bold" w:hAnsi="Times-Bold"/>
                <w:b/>
                <w:snapToGrid w:val="0"/>
                <w:sz w:val="22"/>
              </w:rPr>
            </w:pPr>
          </w:p>
        </w:tc>
      </w:tr>
      <w:tr w:rsidR="00841FEB" w14:paraId="63CD18C3" w14:textId="77777777">
        <w:tblPrEx>
          <w:tblCellMar>
            <w:top w:w="0" w:type="dxa"/>
            <w:bottom w:w="0" w:type="dxa"/>
          </w:tblCellMar>
        </w:tblPrEx>
        <w:trPr>
          <w:trHeight w:val="809"/>
        </w:trPr>
        <w:tc>
          <w:tcPr>
            <w:tcW w:w="1458" w:type="dxa"/>
            <w:vAlign w:val="center"/>
          </w:tcPr>
          <w:p w14:paraId="2E2000A6" w14:textId="77777777" w:rsidR="00841FEB" w:rsidRDefault="00841FEB">
            <w:pPr>
              <w:rPr>
                <w:rFonts w:ascii="Times-Bold" w:hAnsi="Times-Bold"/>
                <w:snapToGrid w:val="0"/>
              </w:rPr>
            </w:pPr>
            <w:r>
              <w:rPr>
                <w:rFonts w:ascii="Times-Bold" w:hAnsi="Times-Bold"/>
                <w:snapToGrid w:val="0"/>
              </w:rPr>
              <w:t xml:space="preserve">Eggs from:   </w:t>
            </w:r>
          </w:p>
          <w:p w14:paraId="1CC59C1A" w14:textId="77777777" w:rsidR="00841FEB" w:rsidRDefault="00841FEB">
            <w:pPr>
              <w:rPr>
                <w:rFonts w:ascii="Times-Bold" w:hAnsi="Times-Bold"/>
                <w:snapToGrid w:val="0"/>
              </w:rPr>
            </w:pPr>
            <w:r>
              <w:rPr>
                <w:rFonts w:ascii="Times-Bold" w:hAnsi="Times-Bold"/>
                <w:snapToGrid w:val="0"/>
              </w:rPr>
              <w:t xml:space="preserve">Lot Center: </w:t>
            </w:r>
          </w:p>
          <w:p w14:paraId="640242F9" w14:textId="77777777" w:rsidR="00841FEB" w:rsidRDefault="00841FEB">
            <w:pPr>
              <w:jc w:val="center"/>
              <w:rPr>
                <w:rFonts w:ascii="Times-Bold" w:hAnsi="Times-Bold"/>
                <w:snapToGrid w:val="0"/>
              </w:rPr>
            </w:pPr>
          </w:p>
        </w:tc>
        <w:tc>
          <w:tcPr>
            <w:tcW w:w="1170" w:type="dxa"/>
          </w:tcPr>
          <w:p w14:paraId="45D026C5" w14:textId="77777777" w:rsidR="00841FEB" w:rsidRDefault="00841FEB">
            <w:pPr>
              <w:rPr>
                <w:rFonts w:ascii="Times-Bold" w:hAnsi="Times-Bold"/>
                <w:b/>
                <w:snapToGrid w:val="0"/>
                <w:sz w:val="22"/>
              </w:rPr>
            </w:pPr>
          </w:p>
        </w:tc>
        <w:tc>
          <w:tcPr>
            <w:tcW w:w="1440" w:type="dxa"/>
          </w:tcPr>
          <w:p w14:paraId="5D6C2503" w14:textId="77777777" w:rsidR="00841FEB" w:rsidRDefault="00841FEB">
            <w:pPr>
              <w:rPr>
                <w:rFonts w:ascii="Times-Bold" w:hAnsi="Times-Bold"/>
                <w:b/>
                <w:snapToGrid w:val="0"/>
                <w:sz w:val="22"/>
              </w:rPr>
            </w:pPr>
          </w:p>
        </w:tc>
        <w:tc>
          <w:tcPr>
            <w:tcW w:w="1260" w:type="dxa"/>
          </w:tcPr>
          <w:p w14:paraId="18D4CEF1" w14:textId="77777777" w:rsidR="00841FEB" w:rsidRDefault="00841FEB">
            <w:pPr>
              <w:rPr>
                <w:rFonts w:ascii="Times-Bold" w:hAnsi="Times-Bold"/>
                <w:b/>
                <w:snapToGrid w:val="0"/>
                <w:sz w:val="22"/>
              </w:rPr>
            </w:pPr>
          </w:p>
        </w:tc>
        <w:tc>
          <w:tcPr>
            <w:tcW w:w="1890" w:type="dxa"/>
          </w:tcPr>
          <w:p w14:paraId="3713A7C7" w14:textId="77777777" w:rsidR="00841FEB" w:rsidRDefault="00841FEB">
            <w:pPr>
              <w:rPr>
                <w:rFonts w:ascii="Times-Bold" w:hAnsi="Times-Bold"/>
                <w:b/>
                <w:snapToGrid w:val="0"/>
                <w:sz w:val="22"/>
              </w:rPr>
            </w:pPr>
          </w:p>
        </w:tc>
        <w:tc>
          <w:tcPr>
            <w:tcW w:w="1710" w:type="dxa"/>
          </w:tcPr>
          <w:p w14:paraId="081847ED" w14:textId="77777777" w:rsidR="00841FEB" w:rsidRDefault="00841FEB">
            <w:pPr>
              <w:rPr>
                <w:rFonts w:ascii="Times-Bold" w:hAnsi="Times-Bold"/>
                <w:b/>
                <w:snapToGrid w:val="0"/>
                <w:sz w:val="22"/>
              </w:rPr>
            </w:pPr>
          </w:p>
        </w:tc>
        <w:tc>
          <w:tcPr>
            <w:tcW w:w="1350" w:type="dxa"/>
          </w:tcPr>
          <w:p w14:paraId="268BFF47" w14:textId="77777777" w:rsidR="00841FEB" w:rsidRDefault="00841FEB">
            <w:pPr>
              <w:rPr>
                <w:rFonts w:ascii="Times-Bold" w:hAnsi="Times-Bold"/>
                <w:b/>
                <w:snapToGrid w:val="0"/>
                <w:sz w:val="22"/>
              </w:rPr>
            </w:pPr>
          </w:p>
        </w:tc>
      </w:tr>
      <w:tr w:rsidR="00841FEB" w14:paraId="50ACB321" w14:textId="77777777">
        <w:tblPrEx>
          <w:tblCellMar>
            <w:top w:w="0" w:type="dxa"/>
            <w:bottom w:w="0" w:type="dxa"/>
          </w:tblCellMar>
        </w:tblPrEx>
        <w:trPr>
          <w:trHeight w:val="809"/>
        </w:trPr>
        <w:tc>
          <w:tcPr>
            <w:tcW w:w="1458" w:type="dxa"/>
            <w:vAlign w:val="center"/>
          </w:tcPr>
          <w:p w14:paraId="4E3BE61A" w14:textId="77777777" w:rsidR="00841FEB" w:rsidRDefault="00841FEB">
            <w:pPr>
              <w:rPr>
                <w:rFonts w:ascii="Times-Bold" w:hAnsi="Times-Bold"/>
                <w:snapToGrid w:val="0"/>
              </w:rPr>
            </w:pPr>
            <w:r>
              <w:rPr>
                <w:rFonts w:ascii="Times-Bold" w:hAnsi="Times-Bold"/>
                <w:snapToGrid w:val="0"/>
              </w:rPr>
              <w:t xml:space="preserve">Eggs from:   </w:t>
            </w:r>
          </w:p>
          <w:p w14:paraId="6AF7578C" w14:textId="77777777" w:rsidR="00841FEB" w:rsidRDefault="00841FEB">
            <w:pPr>
              <w:rPr>
                <w:rFonts w:ascii="Times-Bold" w:hAnsi="Times-Bold"/>
                <w:snapToGrid w:val="0"/>
              </w:rPr>
            </w:pPr>
            <w:r>
              <w:rPr>
                <w:rFonts w:ascii="Times-Bold" w:hAnsi="Times-Bold"/>
                <w:snapToGrid w:val="0"/>
              </w:rPr>
              <w:t xml:space="preserve">Lot Center: </w:t>
            </w:r>
          </w:p>
          <w:p w14:paraId="2DE6897A" w14:textId="77777777" w:rsidR="00841FEB" w:rsidRDefault="00841FEB">
            <w:pPr>
              <w:jc w:val="center"/>
              <w:rPr>
                <w:rFonts w:ascii="Times-Bold" w:hAnsi="Times-Bold"/>
                <w:snapToGrid w:val="0"/>
              </w:rPr>
            </w:pPr>
          </w:p>
        </w:tc>
        <w:tc>
          <w:tcPr>
            <w:tcW w:w="1170" w:type="dxa"/>
          </w:tcPr>
          <w:p w14:paraId="0034CB4A" w14:textId="77777777" w:rsidR="00841FEB" w:rsidRDefault="00841FEB">
            <w:pPr>
              <w:rPr>
                <w:rFonts w:ascii="Times-Bold" w:hAnsi="Times-Bold"/>
                <w:b/>
                <w:snapToGrid w:val="0"/>
                <w:sz w:val="22"/>
              </w:rPr>
            </w:pPr>
          </w:p>
        </w:tc>
        <w:tc>
          <w:tcPr>
            <w:tcW w:w="1440" w:type="dxa"/>
          </w:tcPr>
          <w:p w14:paraId="046791AE" w14:textId="77777777" w:rsidR="00841FEB" w:rsidRDefault="00841FEB">
            <w:pPr>
              <w:rPr>
                <w:rFonts w:ascii="Times-Bold" w:hAnsi="Times-Bold"/>
                <w:b/>
                <w:snapToGrid w:val="0"/>
                <w:sz w:val="22"/>
              </w:rPr>
            </w:pPr>
          </w:p>
        </w:tc>
        <w:tc>
          <w:tcPr>
            <w:tcW w:w="1260" w:type="dxa"/>
          </w:tcPr>
          <w:p w14:paraId="144C71BE" w14:textId="77777777" w:rsidR="00841FEB" w:rsidRDefault="00841FEB">
            <w:pPr>
              <w:rPr>
                <w:rFonts w:ascii="Times-Bold" w:hAnsi="Times-Bold"/>
                <w:b/>
                <w:snapToGrid w:val="0"/>
                <w:sz w:val="22"/>
              </w:rPr>
            </w:pPr>
          </w:p>
        </w:tc>
        <w:tc>
          <w:tcPr>
            <w:tcW w:w="1890" w:type="dxa"/>
          </w:tcPr>
          <w:p w14:paraId="53B44A58" w14:textId="77777777" w:rsidR="00841FEB" w:rsidRDefault="00841FEB">
            <w:pPr>
              <w:rPr>
                <w:rFonts w:ascii="Times-Bold" w:hAnsi="Times-Bold"/>
                <w:b/>
                <w:snapToGrid w:val="0"/>
                <w:sz w:val="22"/>
              </w:rPr>
            </w:pPr>
          </w:p>
        </w:tc>
        <w:tc>
          <w:tcPr>
            <w:tcW w:w="1710" w:type="dxa"/>
          </w:tcPr>
          <w:p w14:paraId="4694EE18" w14:textId="77777777" w:rsidR="00841FEB" w:rsidRDefault="00841FEB">
            <w:pPr>
              <w:rPr>
                <w:rFonts w:ascii="Times-Bold" w:hAnsi="Times-Bold"/>
                <w:b/>
                <w:snapToGrid w:val="0"/>
                <w:sz w:val="22"/>
              </w:rPr>
            </w:pPr>
          </w:p>
        </w:tc>
        <w:tc>
          <w:tcPr>
            <w:tcW w:w="1350" w:type="dxa"/>
          </w:tcPr>
          <w:p w14:paraId="5A7EE1E3" w14:textId="77777777" w:rsidR="00841FEB" w:rsidRDefault="00841FEB">
            <w:pPr>
              <w:rPr>
                <w:rFonts w:ascii="Times-Bold" w:hAnsi="Times-Bold"/>
                <w:b/>
                <w:snapToGrid w:val="0"/>
                <w:sz w:val="22"/>
              </w:rPr>
            </w:pPr>
          </w:p>
        </w:tc>
      </w:tr>
      <w:tr w:rsidR="00841FEB" w14:paraId="6B1C1817" w14:textId="77777777">
        <w:tblPrEx>
          <w:tblCellMar>
            <w:top w:w="0" w:type="dxa"/>
            <w:bottom w:w="0" w:type="dxa"/>
          </w:tblCellMar>
        </w:tblPrEx>
        <w:trPr>
          <w:trHeight w:val="809"/>
        </w:trPr>
        <w:tc>
          <w:tcPr>
            <w:tcW w:w="1458" w:type="dxa"/>
            <w:vAlign w:val="center"/>
          </w:tcPr>
          <w:p w14:paraId="0C60E7E3" w14:textId="77777777" w:rsidR="00841FEB" w:rsidRDefault="00841FEB">
            <w:pPr>
              <w:rPr>
                <w:rFonts w:ascii="Times-Bold" w:hAnsi="Times-Bold"/>
                <w:snapToGrid w:val="0"/>
              </w:rPr>
            </w:pPr>
            <w:r>
              <w:rPr>
                <w:rFonts w:ascii="Times-Bold" w:hAnsi="Times-Bold"/>
                <w:snapToGrid w:val="0"/>
              </w:rPr>
              <w:t xml:space="preserve">Eggs from:   </w:t>
            </w:r>
          </w:p>
          <w:p w14:paraId="7CAC9C58" w14:textId="77777777" w:rsidR="00841FEB" w:rsidRDefault="00841FEB">
            <w:pPr>
              <w:rPr>
                <w:rFonts w:ascii="Times-Bold" w:hAnsi="Times-Bold"/>
                <w:snapToGrid w:val="0"/>
              </w:rPr>
            </w:pPr>
            <w:r>
              <w:rPr>
                <w:rFonts w:ascii="Times-Bold" w:hAnsi="Times-Bold"/>
                <w:snapToGrid w:val="0"/>
              </w:rPr>
              <w:t xml:space="preserve">Lot Center: </w:t>
            </w:r>
          </w:p>
          <w:p w14:paraId="04F6D49B" w14:textId="77777777" w:rsidR="00841FEB" w:rsidRDefault="00841FEB">
            <w:pPr>
              <w:jc w:val="center"/>
              <w:rPr>
                <w:rFonts w:ascii="Times-Bold" w:hAnsi="Times-Bold"/>
                <w:snapToGrid w:val="0"/>
              </w:rPr>
            </w:pPr>
          </w:p>
        </w:tc>
        <w:tc>
          <w:tcPr>
            <w:tcW w:w="1170" w:type="dxa"/>
          </w:tcPr>
          <w:p w14:paraId="0C4702DF" w14:textId="77777777" w:rsidR="00841FEB" w:rsidRDefault="00841FEB">
            <w:pPr>
              <w:rPr>
                <w:rFonts w:ascii="Times-Bold" w:hAnsi="Times-Bold"/>
                <w:b/>
                <w:snapToGrid w:val="0"/>
                <w:sz w:val="22"/>
              </w:rPr>
            </w:pPr>
          </w:p>
        </w:tc>
        <w:tc>
          <w:tcPr>
            <w:tcW w:w="1440" w:type="dxa"/>
          </w:tcPr>
          <w:p w14:paraId="1B45E035" w14:textId="77777777" w:rsidR="00841FEB" w:rsidRDefault="00841FEB">
            <w:pPr>
              <w:rPr>
                <w:rFonts w:ascii="Times-Bold" w:hAnsi="Times-Bold"/>
                <w:b/>
                <w:snapToGrid w:val="0"/>
                <w:sz w:val="22"/>
              </w:rPr>
            </w:pPr>
          </w:p>
        </w:tc>
        <w:tc>
          <w:tcPr>
            <w:tcW w:w="1260" w:type="dxa"/>
          </w:tcPr>
          <w:p w14:paraId="62B717C2" w14:textId="77777777" w:rsidR="00841FEB" w:rsidRDefault="00841FEB">
            <w:pPr>
              <w:rPr>
                <w:rFonts w:ascii="Times-Bold" w:hAnsi="Times-Bold"/>
                <w:b/>
                <w:snapToGrid w:val="0"/>
                <w:sz w:val="22"/>
              </w:rPr>
            </w:pPr>
          </w:p>
        </w:tc>
        <w:tc>
          <w:tcPr>
            <w:tcW w:w="1890" w:type="dxa"/>
          </w:tcPr>
          <w:p w14:paraId="25176AC2" w14:textId="77777777" w:rsidR="00841FEB" w:rsidRDefault="00841FEB">
            <w:pPr>
              <w:rPr>
                <w:rFonts w:ascii="Times-Bold" w:hAnsi="Times-Bold"/>
                <w:b/>
                <w:snapToGrid w:val="0"/>
                <w:sz w:val="22"/>
              </w:rPr>
            </w:pPr>
          </w:p>
        </w:tc>
        <w:tc>
          <w:tcPr>
            <w:tcW w:w="1710" w:type="dxa"/>
          </w:tcPr>
          <w:p w14:paraId="0E6762EE" w14:textId="77777777" w:rsidR="00841FEB" w:rsidRDefault="00841FEB">
            <w:pPr>
              <w:rPr>
                <w:rFonts w:ascii="Times-Bold" w:hAnsi="Times-Bold"/>
                <w:b/>
                <w:snapToGrid w:val="0"/>
                <w:sz w:val="22"/>
              </w:rPr>
            </w:pPr>
          </w:p>
        </w:tc>
        <w:tc>
          <w:tcPr>
            <w:tcW w:w="1350" w:type="dxa"/>
          </w:tcPr>
          <w:p w14:paraId="2F4AFEC2" w14:textId="77777777" w:rsidR="00841FEB" w:rsidRDefault="00841FEB">
            <w:pPr>
              <w:rPr>
                <w:rFonts w:ascii="Times-Bold" w:hAnsi="Times-Bold"/>
                <w:b/>
                <w:snapToGrid w:val="0"/>
                <w:sz w:val="22"/>
              </w:rPr>
            </w:pPr>
          </w:p>
        </w:tc>
      </w:tr>
      <w:tr w:rsidR="00841FEB" w14:paraId="1B4815BE" w14:textId="77777777">
        <w:tblPrEx>
          <w:tblCellMar>
            <w:top w:w="0" w:type="dxa"/>
            <w:bottom w:w="0" w:type="dxa"/>
          </w:tblCellMar>
        </w:tblPrEx>
        <w:trPr>
          <w:trHeight w:val="413"/>
        </w:trPr>
        <w:tc>
          <w:tcPr>
            <w:tcW w:w="10278" w:type="dxa"/>
            <w:gridSpan w:val="7"/>
            <w:vAlign w:val="center"/>
          </w:tcPr>
          <w:p w14:paraId="2FD50C5D" w14:textId="77777777" w:rsidR="00841FEB" w:rsidRDefault="00841FEB">
            <w:pPr>
              <w:jc w:val="center"/>
              <w:rPr>
                <w:rFonts w:ascii="Times-Bold" w:hAnsi="Times-Bold"/>
                <w:b/>
                <w:snapToGrid w:val="0"/>
                <w:sz w:val="22"/>
              </w:rPr>
            </w:pPr>
            <w:r>
              <w:rPr>
                <w:rFonts w:ascii="Times-Bold" w:hAnsi="Times-Bold"/>
                <w:b/>
                <w:snapToGrid w:val="0"/>
                <w:sz w:val="22"/>
              </w:rPr>
              <w:t>Egg Contamination Source: Coop ____</w:t>
            </w:r>
          </w:p>
        </w:tc>
      </w:tr>
    </w:tbl>
    <w:p w14:paraId="3776D837" w14:textId="77777777" w:rsidR="00841FEB" w:rsidRDefault="00841FEB">
      <w:pPr>
        <w:rPr>
          <w:rFonts w:ascii="Times-Bold" w:hAnsi="Times-Bold"/>
          <w:b/>
          <w:snapToGrid w:val="0"/>
          <w:sz w:val="24"/>
        </w:rPr>
      </w:pPr>
    </w:p>
    <w:p w14:paraId="655186AD" w14:textId="77777777" w:rsidR="00841FEB" w:rsidRDefault="00841FEB">
      <w:pPr>
        <w:rPr>
          <w:rFonts w:ascii="Times-Bold" w:hAnsi="Times-Bold"/>
          <w:b/>
          <w:snapToGrid w:val="0"/>
          <w:sz w:val="24"/>
        </w:rPr>
      </w:pPr>
      <w:r>
        <w:rPr>
          <w:rFonts w:ascii="Times-Bold" w:hAnsi="Times-Bold"/>
          <w:b/>
          <w:snapToGrid w:val="0"/>
          <w:sz w:val="24"/>
        </w:rPr>
        <w:t>Do You Understand?</w:t>
      </w:r>
    </w:p>
    <w:p w14:paraId="03A88CBE" w14:textId="77777777" w:rsidR="00841FEB" w:rsidRDefault="00841FEB">
      <w:pPr>
        <w:numPr>
          <w:ilvl w:val="0"/>
          <w:numId w:val="10"/>
        </w:numPr>
        <w:rPr>
          <w:rFonts w:ascii="Times-Roman" w:hAnsi="Times-Roman"/>
          <w:snapToGrid w:val="0"/>
          <w:sz w:val="24"/>
        </w:rPr>
      </w:pPr>
      <w:r>
        <w:rPr>
          <w:rFonts w:ascii="Times-Roman" w:hAnsi="Times-Roman"/>
          <w:snapToGrid w:val="0"/>
          <w:sz w:val="24"/>
        </w:rPr>
        <w:t>Although this simulation only has five chicken coops, what would happen if there were thousands of chicken coops?</w:t>
      </w:r>
    </w:p>
    <w:p w14:paraId="742C0C18" w14:textId="77777777" w:rsidR="00841FEB" w:rsidRDefault="00841FEB">
      <w:pPr>
        <w:rPr>
          <w:rFonts w:ascii="Times-Roman" w:hAnsi="Times-Roman"/>
          <w:snapToGrid w:val="0"/>
          <w:sz w:val="24"/>
        </w:rPr>
      </w:pPr>
    </w:p>
    <w:p w14:paraId="58D8E1F7" w14:textId="77777777" w:rsidR="00841FEB" w:rsidRDefault="00841FEB">
      <w:pPr>
        <w:rPr>
          <w:rFonts w:ascii="Times-Roman" w:hAnsi="Times-Roman"/>
          <w:snapToGrid w:val="0"/>
          <w:sz w:val="24"/>
        </w:rPr>
      </w:pPr>
    </w:p>
    <w:p w14:paraId="13619447" w14:textId="77777777" w:rsidR="00841FEB" w:rsidRDefault="00841FEB">
      <w:pPr>
        <w:rPr>
          <w:rFonts w:ascii="Times-Roman" w:hAnsi="Times-Roman"/>
          <w:snapToGrid w:val="0"/>
          <w:sz w:val="24"/>
        </w:rPr>
      </w:pPr>
    </w:p>
    <w:p w14:paraId="21822F94" w14:textId="77777777" w:rsidR="00841FEB" w:rsidRDefault="00841FEB">
      <w:pPr>
        <w:rPr>
          <w:rFonts w:ascii="Times-Roman" w:hAnsi="Times-Roman"/>
          <w:snapToGrid w:val="0"/>
          <w:sz w:val="24"/>
        </w:rPr>
      </w:pPr>
    </w:p>
    <w:p w14:paraId="1A67F4B2" w14:textId="77777777" w:rsidR="00841FEB" w:rsidRDefault="00841FEB">
      <w:pPr>
        <w:rPr>
          <w:rFonts w:ascii="Times-Roman" w:hAnsi="Times-Roman"/>
          <w:snapToGrid w:val="0"/>
          <w:sz w:val="24"/>
        </w:rPr>
      </w:pPr>
    </w:p>
    <w:p w14:paraId="2122FF6C" w14:textId="77777777" w:rsidR="00841FEB" w:rsidRDefault="00841FEB">
      <w:pPr>
        <w:numPr>
          <w:ilvl w:val="0"/>
          <w:numId w:val="10"/>
        </w:numPr>
        <w:rPr>
          <w:rFonts w:ascii="Times-Roman" w:hAnsi="Times-Roman"/>
          <w:snapToGrid w:val="0"/>
          <w:sz w:val="24"/>
        </w:rPr>
      </w:pPr>
      <w:r>
        <w:rPr>
          <w:rFonts w:ascii="Times-Roman" w:hAnsi="Times-Roman"/>
          <w:snapToGrid w:val="0"/>
          <w:sz w:val="24"/>
        </w:rPr>
        <w:t xml:space="preserve">How does </w:t>
      </w:r>
      <w:r w:rsidR="00956FFB">
        <w:rPr>
          <w:rFonts w:ascii="Times-Roman" w:hAnsi="Times-Roman"/>
          <w:snapToGrid w:val="0"/>
          <w:sz w:val="24"/>
        </w:rPr>
        <w:t xml:space="preserve">a </w:t>
      </w:r>
      <w:r>
        <w:rPr>
          <w:rFonts w:ascii="Times-Roman" w:hAnsi="Times-Roman"/>
          <w:snapToGrid w:val="0"/>
          <w:sz w:val="24"/>
        </w:rPr>
        <w:t xml:space="preserve">binary search compare to </w:t>
      </w:r>
      <w:r w:rsidR="00956FFB">
        <w:rPr>
          <w:rFonts w:ascii="Times-Roman" w:hAnsi="Times-Roman"/>
          <w:snapToGrid w:val="0"/>
          <w:sz w:val="24"/>
        </w:rPr>
        <w:t xml:space="preserve">a </w:t>
      </w:r>
      <w:r>
        <w:rPr>
          <w:rFonts w:ascii="Times-Roman" w:hAnsi="Times-Roman"/>
          <w:snapToGrid w:val="0"/>
          <w:sz w:val="24"/>
        </w:rPr>
        <w:t>linear search? Which is faster?</w:t>
      </w:r>
    </w:p>
    <w:p w14:paraId="56AD92E5" w14:textId="77777777" w:rsidR="00841FEB" w:rsidRDefault="00841FEB">
      <w:pPr>
        <w:rPr>
          <w:rFonts w:ascii="Times-Roman" w:hAnsi="Times-Roman"/>
          <w:snapToGrid w:val="0"/>
          <w:sz w:val="24"/>
        </w:rPr>
      </w:pPr>
    </w:p>
    <w:p w14:paraId="5BE95207" w14:textId="77777777" w:rsidR="00841FEB" w:rsidRDefault="00841FEB">
      <w:pPr>
        <w:rPr>
          <w:rFonts w:ascii="Times-Roman" w:hAnsi="Times-Roman"/>
          <w:snapToGrid w:val="0"/>
          <w:sz w:val="24"/>
        </w:rPr>
      </w:pPr>
    </w:p>
    <w:p w14:paraId="20FCB388" w14:textId="77777777" w:rsidR="00841FEB" w:rsidRDefault="00841FEB">
      <w:pPr>
        <w:rPr>
          <w:rFonts w:ascii="Times-Roman" w:hAnsi="Times-Roman"/>
          <w:snapToGrid w:val="0"/>
          <w:sz w:val="24"/>
        </w:rPr>
      </w:pPr>
    </w:p>
    <w:p w14:paraId="19802BD8" w14:textId="77777777" w:rsidR="00841FEB" w:rsidRDefault="00841FEB">
      <w:pPr>
        <w:rPr>
          <w:rFonts w:ascii="Times-Roman" w:hAnsi="Times-Roman"/>
          <w:snapToGrid w:val="0"/>
          <w:sz w:val="24"/>
        </w:rPr>
      </w:pPr>
    </w:p>
    <w:p w14:paraId="651EC33A" w14:textId="77777777" w:rsidR="00841FEB" w:rsidRDefault="00841FEB">
      <w:pPr>
        <w:rPr>
          <w:rFonts w:ascii="Times-Roman" w:hAnsi="Times-Roman"/>
          <w:snapToGrid w:val="0"/>
          <w:sz w:val="24"/>
        </w:rPr>
      </w:pPr>
    </w:p>
    <w:p w14:paraId="68346607" w14:textId="77777777" w:rsidR="00841FEB" w:rsidRDefault="00841FEB">
      <w:pPr>
        <w:numPr>
          <w:ilvl w:val="0"/>
          <w:numId w:val="10"/>
        </w:numPr>
        <w:rPr>
          <w:rFonts w:ascii="Times-Roman" w:hAnsi="Times-Roman"/>
          <w:snapToGrid w:val="0"/>
          <w:sz w:val="24"/>
        </w:rPr>
      </w:pPr>
      <w:r>
        <w:rPr>
          <w:rFonts w:ascii="Times-Roman" w:hAnsi="Times-Roman"/>
          <w:snapToGrid w:val="0"/>
          <w:sz w:val="24"/>
        </w:rPr>
        <w:t xml:space="preserve">Why would </w:t>
      </w:r>
      <w:r w:rsidR="00761CD6">
        <w:rPr>
          <w:rFonts w:ascii="Times-Roman" w:hAnsi="Times-Roman"/>
          <w:snapToGrid w:val="0"/>
          <w:sz w:val="24"/>
        </w:rPr>
        <w:t xml:space="preserve">a </w:t>
      </w:r>
      <w:r>
        <w:rPr>
          <w:rFonts w:ascii="Times-Roman" w:hAnsi="Times-Roman"/>
          <w:snapToGrid w:val="0"/>
          <w:sz w:val="24"/>
        </w:rPr>
        <w:t xml:space="preserve">binary search </w:t>
      </w:r>
      <w:r w:rsidRPr="00A22B08">
        <w:rPr>
          <w:rFonts w:ascii="Times-Roman" w:hAnsi="Times-Roman"/>
          <w:i/>
          <w:snapToGrid w:val="0"/>
          <w:sz w:val="24"/>
        </w:rPr>
        <w:t xml:space="preserve">not </w:t>
      </w:r>
      <w:r>
        <w:rPr>
          <w:rFonts w:ascii="Times-Roman" w:hAnsi="Times-Roman"/>
          <w:snapToGrid w:val="0"/>
          <w:sz w:val="24"/>
        </w:rPr>
        <w:t>work for multiple instances of contamination?</w:t>
      </w:r>
    </w:p>
    <w:p w14:paraId="3D3B1234" w14:textId="77777777" w:rsidR="00841FEB" w:rsidRDefault="00841FEB">
      <w:pPr>
        <w:rPr>
          <w:rFonts w:ascii="Times-Roman" w:hAnsi="Times-Roman"/>
          <w:snapToGrid w:val="0"/>
          <w:sz w:val="24"/>
        </w:rPr>
      </w:pPr>
    </w:p>
    <w:p w14:paraId="1E3631CE" w14:textId="77777777" w:rsidR="00841FEB" w:rsidRDefault="00841FEB">
      <w:pPr>
        <w:rPr>
          <w:rFonts w:ascii="Times-Roman" w:hAnsi="Times-Roman"/>
          <w:snapToGrid w:val="0"/>
          <w:sz w:val="24"/>
        </w:rPr>
      </w:pPr>
    </w:p>
    <w:p w14:paraId="2021684E" w14:textId="77777777" w:rsidR="00841FEB" w:rsidRDefault="00841FEB">
      <w:pPr>
        <w:rPr>
          <w:rFonts w:ascii="Times-Roman" w:hAnsi="Times-Roman"/>
          <w:snapToGrid w:val="0"/>
          <w:sz w:val="24"/>
        </w:rPr>
      </w:pPr>
    </w:p>
    <w:p w14:paraId="3CAB4237" w14:textId="77777777" w:rsidR="00841FEB" w:rsidRDefault="00841FEB">
      <w:pPr>
        <w:rPr>
          <w:rFonts w:ascii="Times-Roman" w:hAnsi="Times-Roman"/>
          <w:snapToGrid w:val="0"/>
          <w:sz w:val="24"/>
        </w:rPr>
      </w:pPr>
    </w:p>
    <w:p w14:paraId="11181592" w14:textId="77777777" w:rsidR="00841FEB" w:rsidRDefault="00841FEB">
      <w:pPr>
        <w:rPr>
          <w:rFonts w:ascii="Times-Roman" w:hAnsi="Times-Roman"/>
          <w:snapToGrid w:val="0"/>
          <w:sz w:val="24"/>
        </w:rPr>
      </w:pPr>
    </w:p>
    <w:p w14:paraId="6400307E" w14:textId="77777777" w:rsidR="00841FEB" w:rsidRDefault="00841FEB">
      <w:pPr>
        <w:numPr>
          <w:ilvl w:val="0"/>
          <w:numId w:val="10"/>
        </w:numPr>
        <w:rPr>
          <w:rFonts w:ascii="Times-Roman" w:hAnsi="Times-Roman"/>
          <w:snapToGrid w:val="0"/>
          <w:sz w:val="24"/>
        </w:rPr>
      </w:pPr>
      <w:r>
        <w:rPr>
          <w:rFonts w:ascii="Times-Roman" w:hAnsi="Times-Roman"/>
          <w:snapToGrid w:val="0"/>
          <w:sz w:val="24"/>
        </w:rPr>
        <w:t>What similar methods would you be able to use if th</w:t>
      </w:r>
      <w:r w:rsidR="00761CD6">
        <w:rPr>
          <w:rFonts w:ascii="Times-Roman" w:hAnsi="Times-Roman"/>
          <w:snapToGrid w:val="0"/>
          <w:sz w:val="24"/>
        </w:rPr>
        <w:t>ere were 100 chicken coops but five</w:t>
      </w:r>
      <w:r>
        <w:rPr>
          <w:rFonts w:ascii="Times-Roman" w:hAnsi="Times-Roman"/>
          <w:snapToGrid w:val="0"/>
          <w:sz w:val="24"/>
        </w:rPr>
        <w:t xml:space="preserve"> contaminated coops? </w:t>
      </w:r>
    </w:p>
    <w:p w14:paraId="76514349" w14:textId="77777777" w:rsidR="00841FEB" w:rsidRDefault="00841FEB">
      <w:pPr>
        <w:rPr>
          <w:rFonts w:ascii="Times-Roman" w:hAnsi="Times-Roman"/>
          <w:snapToGrid w:val="0"/>
          <w:sz w:val="24"/>
        </w:rPr>
      </w:pPr>
    </w:p>
    <w:p w14:paraId="268F4ED8" w14:textId="77777777" w:rsidR="00841FEB" w:rsidRDefault="00841FEB">
      <w:pPr>
        <w:rPr>
          <w:rFonts w:ascii="Times-Roman" w:hAnsi="Times-Roman"/>
          <w:snapToGrid w:val="0"/>
          <w:sz w:val="24"/>
        </w:rPr>
      </w:pPr>
    </w:p>
    <w:p w14:paraId="62D069BE" w14:textId="77777777" w:rsidR="00841FEB" w:rsidRDefault="00841FEB">
      <w:pPr>
        <w:rPr>
          <w:rFonts w:ascii="Times-Roman" w:hAnsi="Times-Roman"/>
          <w:snapToGrid w:val="0"/>
          <w:sz w:val="24"/>
        </w:rPr>
      </w:pPr>
    </w:p>
    <w:p w14:paraId="70757D7B" w14:textId="77777777" w:rsidR="00841FEB" w:rsidRDefault="00841FEB">
      <w:pPr>
        <w:rPr>
          <w:rFonts w:ascii="Times-Roman" w:hAnsi="Times-Roman"/>
          <w:snapToGrid w:val="0"/>
          <w:sz w:val="24"/>
        </w:rPr>
      </w:pPr>
    </w:p>
    <w:p w14:paraId="665BC141" w14:textId="77777777" w:rsidR="00841FEB" w:rsidRDefault="00841FEB">
      <w:pPr>
        <w:rPr>
          <w:rFonts w:ascii="Times-Roman" w:hAnsi="Times-Roman"/>
          <w:snapToGrid w:val="0"/>
          <w:sz w:val="24"/>
        </w:rPr>
      </w:pPr>
    </w:p>
    <w:p w14:paraId="6911D844" w14:textId="77777777" w:rsidR="00841FEB" w:rsidRDefault="00841FEB">
      <w:pPr>
        <w:numPr>
          <w:ilvl w:val="0"/>
          <w:numId w:val="10"/>
        </w:numPr>
        <w:rPr>
          <w:rFonts w:ascii="Times-Roman" w:hAnsi="Times-Roman"/>
          <w:snapToGrid w:val="0"/>
          <w:sz w:val="24"/>
        </w:rPr>
      </w:pPr>
      <w:r>
        <w:rPr>
          <w:rFonts w:ascii="Times-Roman" w:hAnsi="Times-Roman"/>
          <w:snapToGrid w:val="0"/>
          <w:sz w:val="24"/>
        </w:rPr>
        <w:t>Can you think of another method to find a contaminated coop?</w:t>
      </w:r>
    </w:p>
    <w:sectPr w:rsidR="00841FEB">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7B"/>
    <w:multiLevelType w:val="hybridMultilevel"/>
    <w:tmpl w:val="51ACC7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217485"/>
    <w:multiLevelType w:val="hybridMultilevel"/>
    <w:tmpl w:val="9C40AB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AED1D2A"/>
    <w:multiLevelType w:val="hybridMultilevel"/>
    <w:tmpl w:val="5FA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15:restartNumberingAfterBreak="0">
    <w:nsid w:val="36731C31"/>
    <w:multiLevelType w:val="hybridMultilevel"/>
    <w:tmpl w:val="B9346E9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AD1793F"/>
    <w:multiLevelType w:val="hybridMultilevel"/>
    <w:tmpl w:val="A5AAEA5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4BE72E1F"/>
    <w:multiLevelType w:val="hybridMultilevel"/>
    <w:tmpl w:val="C6F4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9"/>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A5"/>
    <w:rsid w:val="00043EA5"/>
    <w:rsid w:val="002A1E51"/>
    <w:rsid w:val="00320776"/>
    <w:rsid w:val="006D7DE3"/>
    <w:rsid w:val="00740763"/>
    <w:rsid w:val="00761CD6"/>
    <w:rsid w:val="00841CF8"/>
    <w:rsid w:val="00841FEB"/>
    <w:rsid w:val="00956FFB"/>
    <w:rsid w:val="009E0B17"/>
    <w:rsid w:val="00A2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4FA8"/>
  <w15:chartTrackingRefBased/>
  <w15:docId w15:val="{8F0A807E-E3CE-3945-8645-F252C66F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dcterms:created xsi:type="dcterms:W3CDTF">2020-12-15T17:24:00Z</dcterms:created>
  <dcterms:modified xsi:type="dcterms:W3CDTF">2020-12-15T17:24:00Z</dcterms:modified>
</cp:coreProperties>
</file>